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BA75" w14:textId="77777777" w:rsidR="00133325" w:rsidRDefault="00133325" w:rsidP="00F86D5A">
      <w:pPr>
        <w:spacing w:after="0"/>
        <w:ind w:right="117"/>
        <w:jc w:val="both"/>
        <w:rPr>
          <w:rFonts w:ascii="Arial" w:hAnsi="Arial" w:cs="Arial"/>
          <w:b/>
          <w:bCs/>
          <w:szCs w:val="22"/>
        </w:rPr>
      </w:pPr>
    </w:p>
    <w:p w14:paraId="34FC9654" w14:textId="77777777" w:rsidR="00133325" w:rsidRDefault="00133325" w:rsidP="00F86D5A">
      <w:pPr>
        <w:spacing w:after="0"/>
        <w:ind w:right="117"/>
        <w:jc w:val="both"/>
        <w:rPr>
          <w:rFonts w:ascii="Arial" w:hAnsi="Arial" w:cs="Arial"/>
          <w:b/>
          <w:bCs/>
          <w:szCs w:val="22"/>
        </w:rPr>
      </w:pPr>
    </w:p>
    <w:p w14:paraId="389D8F84" w14:textId="77777777" w:rsidR="00133325" w:rsidRDefault="00133325" w:rsidP="00F86D5A">
      <w:pPr>
        <w:spacing w:after="0"/>
        <w:ind w:right="117"/>
        <w:jc w:val="both"/>
        <w:rPr>
          <w:rFonts w:ascii="Arial" w:hAnsi="Arial" w:cs="Arial"/>
          <w:b/>
          <w:bCs/>
          <w:szCs w:val="22"/>
        </w:rPr>
      </w:pPr>
    </w:p>
    <w:p w14:paraId="0789938C" w14:textId="560FF528" w:rsidR="00F86D5A" w:rsidRPr="002324AA" w:rsidRDefault="00F86D5A" w:rsidP="00F86D5A">
      <w:pPr>
        <w:spacing w:after="0"/>
        <w:ind w:right="117"/>
        <w:jc w:val="both"/>
        <w:rPr>
          <w:rFonts w:ascii="Arial" w:hAnsi="Arial" w:cs="Arial"/>
          <w:b/>
          <w:bCs/>
          <w:szCs w:val="22"/>
        </w:rPr>
      </w:pPr>
      <w:r w:rsidRPr="002324AA">
        <w:rPr>
          <w:rFonts w:ascii="Arial" w:hAnsi="Arial" w:cs="Arial"/>
          <w:b/>
          <w:bCs/>
          <w:szCs w:val="22"/>
        </w:rPr>
        <w:t>Information and Instructions for Second round of interview for admission to AcSIR-IMT</w:t>
      </w:r>
      <w:r w:rsidR="000B6683">
        <w:rPr>
          <w:rFonts w:ascii="Arial" w:hAnsi="Arial" w:cs="Arial"/>
          <w:b/>
          <w:bCs/>
          <w:szCs w:val="22"/>
        </w:rPr>
        <w:t>ech</w:t>
      </w:r>
      <w:r w:rsidRPr="002324AA">
        <w:rPr>
          <w:rFonts w:ascii="Arial" w:hAnsi="Arial" w:cs="Arial"/>
          <w:b/>
          <w:bCs/>
          <w:szCs w:val="22"/>
        </w:rPr>
        <w:t xml:space="preserve"> PhD program (</w:t>
      </w:r>
      <w:r w:rsidR="00EC7907">
        <w:rPr>
          <w:rFonts w:ascii="Arial" w:hAnsi="Arial" w:cs="Arial"/>
          <w:b/>
          <w:bCs/>
          <w:szCs w:val="22"/>
        </w:rPr>
        <w:t>January</w:t>
      </w:r>
      <w:r w:rsidRPr="002324AA">
        <w:rPr>
          <w:rFonts w:ascii="Arial" w:hAnsi="Arial" w:cs="Arial"/>
          <w:b/>
          <w:bCs/>
          <w:szCs w:val="22"/>
        </w:rPr>
        <w:t>, 202</w:t>
      </w:r>
      <w:r w:rsidR="00EC7907">
        <w:rPr>
          <w:rFonts w:ascii="Arial" w:hAnsi="Arial" w:cs="Arial"/>
          <w:b/>
          <w:bCs/>
          <w:szCs w:val="22"/>
        </w:rPr>
        <w:t>6</w:t>
      </w:r>
      <w:r w:rsidRPr="002324AA">
        <w:rPr>
          <w:rFonts w:ascii="Arial" w:hAnsi="Arial" w:cs="Arial"/>
          <w:b/>
          <w:bCs/>
          <w:szCs w:val="22"/>
        </w:rPr>
        <w:t xml:space="preserve"> session)</w:t>
      </w:r>
    </w:p>
    <w:p w14:paraId="43EE2286" w14:textId="77777777" w:rsidR="00F86D5A" w:rsidRPr="002324AA" w:rsidRDefault="00F86D5A" w:rsidP="00F86D5A">
      <w:pPr>
        <w:spacing w:after="0"/>
        <w:ind w:right="117"/>
        <w:jc w:val="both"/>
        <w:rPr>
          <w:rFonts w:ascii="Arial" w:hAnsi="Arial" w:cs="Arial"/>
          <w:b/>
          <w:bCs/>
          <w:szCs w:val="22"/>
        </w:rPr>
      </w:pPr>
    </w:p>
    <w:p w14:paraId="21AF3F28" w14:textId="77777777" w:rsidR="00F86D5A" w:rsidRPr="002324AA" w:rsidRDefault="00F86D5A" w:rsidP="00F86D5A">
      <w:pPr>
        <w:spacing w:after="0"/>
        <w:ind w:right="117"/>
        <w:jc w:val="center"/>
        <w:rPr>
          <w:rFonts w:ascii="Arial" w:hAnsi="Arial" w:cs="Arial"/>
          <w:b/>
          <w:bCs/>
          <w:sz w:val="21"/>
          <w:szCs w:val="21"/>
        </w:rPr>
      </w:pPr>
      <w:r w:rsidRPr="002324AA">
        <w:rPr>
          <w:rFonts w:ascii="Arial" w:hAnsi="Arial" w:cs="Arial"/>
          <w:b/>
          <w:bCs/>
          <w:i/>
          <w:iCs/>
          <w:sz w:val="21"/>
          <w:szCs w:val="21"/>
          <w:u w:val="single"/>
        </w:rPr>
        <w:t>(Only for those candidates who have cleared first round of interview)</w:t>
      </w:r>
    </w:p>
    <w:p w14:paraId="5B169827" w14:textId="77777777" w:rsidR="00F86D5A" w:rsidRPr="002324AA" w:rsidRDefault="00F86D5A" w:rsidP="00F86D5A">
      <w:pPr>
        <w:spacing w:after="0"/>
        <w:ind w:right="117"/>
        <w:jc w:val="both"/>
        <w:rPr>
          <w:rFonts w:ascii="Arial" w:hAnsi="Arial" w:cs="Arial"/>
          <w:sz w:val="21"/>
          <w:szCs w:val="21"/>
        </w:rPr>
      </w:pPr>
    </w:p>
    <w:p w14:paraId="0CD7F9F8" w14:textId="1EA30DB5" w:rsidR="00F86D5A" w:rsidRPr="002324AA" w:rsidRDefault="00F86D5A" w:rsidP="00F86D5A">
      <w:pPr>
        <w:pStyle w:val="ListParagraph"/>
        <w:numPr>
          <w:ilvl w:val="0"/>
          <w:numId w:val="3"/>
        </w:numPr>
        <w:spacing w:after="0"/>
        <w:ind w:left="360" w:right="117"/>
        <w:jc w:val="both"/>
        <w:rPr>
          <w:rFonts w:ascii="Arial" w:hAnsi="Arial" w:cs="Arial"/>
          <w:b/>
          <w:bCs/>
          <w:sz w:val="21"/>
          <w:szCs w:val="21"/>
        </w:rPr>
      </w:pPr>
      <w:r w:rsidRPr="002324AA">
        <w:rPr>
          <w:rFonts w:ascii="Arial" w:hAnsi="Arial" w:cs="Arial"/>
          <w:sz w:val="21"/>
          <w:szCs w:val="21"/>
        </w:rPr>
        <w:t xml:space="preserve">Second round of interview, shall be held </w:t>
      </w:r>
      <w:r w:rsidRPr="002324AA">
        <w:rPr>
          <w:rFonts w:ascii="Arial" w:hAnsi="Arial" w:cs="Arial"/>
          <w:b/>
          <w:bCs/>
          <w:sz w:val="21"/>
          <w:szCs w:val="21"/>
        </w:rPr>
        <w:t>in person</w:t>
      </w:r>
      <w:r w:rsidRPr="002324AA">
        <w:rPr>
          <w:rFonts w:ascii="Arial" w:hAnsi="Arial" w:cs="Arial"/>
          <w:sz w:val="21"/>
          <w:szCs w:val="21"/>
        </w:rPr>
        <w:t xml:space="preserve"> </w:t>
      </w:r>
      <w:r w:rsidRPr="002324AA">
        <w:rPr>
          <w:rFonts w:ascii="Arial" w:hAnsi="Arial" w:cs="Arial"/>
          <w:b/>
          <w:bCs/>
          <w:sz w:val="21"/>
          <w:szCs w:val="21"/>
        </w:rPr>
        <w:t xml:space="preserve">from </w:t>
      </w:r>
      <w:r w:rsidR="00585771">
        <w:rPr>
          <w:rFonts w:ascii="Arial" w:hAnsi="Arial" w:cs="Arial"/>
          <w:b/>
          <w:bCs/>
          <w:sz w:val="21"/>
          <w:szCs w:val="21"/>
        </w:rPr>
        <w:t>17</w:t>
      </w:r>
      <w:r w:rsidRPr="002324AA">
        <w:rPr>
          <w:rFonts w:ascii="Arial" w:hAnsi="Arial" w:cs="Arial"/>
          <w:b/>
          <w:bCs/>
          <w:sz w:val="21"/>
          <w:szCs w:val="21"/>
          <w:vertAlign w:val="superscript"/>
        </w:rPr>
        <w:t>th</w:t>
      </w:r>
      <w:r w:rsidRPr="002324AA">
        <w:rPr>
          <w:rFonts w:ascii="Arial" w:hAnsi="Arial" w:cs="Arial"/>
          <w:b/>
          <w:bCs/>
          <w:sz w:val="21"/>
          <w:szCs w:val="21"/>
        </w:rPr>
        <w:t xml:space="preserve"> to </w:t>
      </w:r>
      <w:r w:rsidR="00585771">
        <w:rPr>
          <w:rFonts w:ascii="Arial" w:hAnsi="Arial" w:cs="Arial"/>
          <w:b/>
          <w:bCs/>
          <w:sz w:val="21"/>
          <w:szCs w:val="21"/>
        </w:rPr>
        <w:t>18</w:t>
      </w:r>
      <w:r w:rsidRPr="002324AA">
        <w:rPr>
          <w:rFonts w:ascii="Arial" w:hAnsi="Arial" w:cs="Arial"/>
          <w:b/>
          <w:bCs/>
          <w:sz w:val="21"/>
          <w:szCs w:val="21"/>
          <w:vertAlign w:val="superscript"/>
        </w:rPr>
        <w:t>th</w:t>
      </w:r>
      <w:r w:rsidRPr="002324AA">
        <w:rPr>
          <w:rFonts w:ascii="Arial" w:hAnsi="Arial" w:cs="Arial"/>
          <w:b/>
          <w:bCs/>
          <w:sz w:val="21"/>
          <w:szCs w:val="21"/>
        </w:rPr>
        <w:t xml:space="preserve"> </w:t>
      </w:r>
      <w:r w:rsidR="00585771">
        <w:rPr>
          <w:rFonts w:ascii="Arial" w:hAnsi="Arial" w:cs="Arial"/>
          <w:b/>
          <w:bCs/>
          <w:sz w:val="21"/>
          <w:szCs w:val="21"/>
        </w:rPr>
        <w:t>December</w:t>
      </w:r>
      <w:r w:rsidRPr="002324AA">
        <w:rPr>
          <w:rFonts w:ascii="Arial" w:hAnsi="Arial" w:cs="Arial"/>
          <w:b/>
          <w:bCs/>
          <w:sz w:val="21"/>
          <w:szCs w:val="21"/>
        </w:rPr>
        <w:t>, 202</w:t>
      </w:r>
      <w:r w:rsidR="00906C5E">
        <w:rPr>
          <w:rFonts w:ascii="Arial" w:hAnsi="Arial" w:cs="Arial"/>
          <w:b/>
          <w:bCs/>
          <w:sz w:val="21"/>
          <w:szCs w:val="21"/>
        </w:rPr>
        <w:t>5</w:t>
      </w:r>
      <w:r w:rsidRPr="002324AA">
        <w:rPr>
          <w:rFonts w:ascii="Arial" w:hAnsi="Arial" w:cs="Arial"/>
          <w:b/>
          <w:bCs/>
          <w:sz w:val="21"/>
          <w:szCs w:val="21"/>
        </w:rPr>
        <w:t xml:space="preserve">. </w:t>
      </w:r>
    </w:p>
    <w:p w14:paraId="549D64DA" w14:textId="77777777" w:rsidR="00F86D5A" w:rsidRPr="002324AA" w:rsidRDefault="00F86D5A" w:rsidP="00F86D5A">
      <w:pPr>
        <w:pStyle w:val="ListParagraph"/>
        <w:spacing w:after="0"/>
        <w:ind w:left="360" w:right="117"/>
        <w:jc w:val="both"/>
        <w:rPr>
          <w:rFonts w:ascii="Arial" w:hAnsi="Arial" w:cs="Arial"/>
          <w:b/>
          <w:bCs/>
          <w:sz w:val="21"/>
          <w:szCs w:val="21"/>
        </w:rPr>
      </w:pPr>
    </w:p>
    <w:p w14:paraId="3532DD28" w14:textId="538192EB" w:rsidR="00F86D5A" w:rsidRPr="002324AA" w:rsidRDefault="00F86D5A" w:rsidP="00F86D5A">
      <w:pPr>
        <w:pStyle w:val="ListParagraph"/>
        <w:numPr>
          <w:ilvl w:val="0"/>
          <w:numId w:val="3"/>
        </w:numPr>
        <w:spacing w:after="0"/>
        <w:ind w:left="360" w:right="117"/>
        <w:jc w:val="both"/>
        <w:rPr>
          <w:rFonts w:ascii="Arial" w:hAnsi="Arial" w:cs="Arial"/>
          <w:sz w:val="21"/>
          <w:szCs w:val="21"/>
        </w:rPr>
      </w:pPr>
      <w:r w:rsidRPr="002324AA">
        <w:rPr>
          <w:rFonts w:ascii="Arial" w:hAnsi="Arial" w:cs="Arial"/>
          <w:sz w:val="21"/>
          <w:szCs w:val="21"/>
        </w:rPr>
        <w:t>Candidates have to report on</w:t>
      </w:r>
      <w:r w:rsidR="00016C6E">
        <w:rPr>
          <w:rFonts w:ascii="Arial" w:hAnsi="Arial" w:cs="Arial"/>
          <w:b/>
          <w:bCs/>
          <w:sz w:val="21"/>
          <w:szCs w:val="21"/>
        </w:rPr>
        <w:t xml:space="preserve"> </w:t>
      </w:r>
      <w:r w:rsidR="00DB1347">
        <w:rPr>
          <w:rFonts w:ascii="Arial" w:hAnsi="Arial" w:cs="Arial"/>
          <w:b/>
          <w:bCs/>
          <w:sz w:val="21"/>
          <w:szCs w:val="21"/>
        </w:rPr>
        <w:t>17</w:t>
      </w:r>
      <w:r w:rsidR="00DB1347" w:rsidRPr="002324AA">
        <w:rPr>
          <w:rFonts w:ascii="Arial" w:hAnsi="Arial" w:cs="Arial"/>
          <w:b/>
          <w:bCs/>
          <w:sz w:val="21"/>
          <w:szCs w:val="21"/>
          <w:vertAlign w:val="superscript"/>
        </w:rPr>
        <w:t>th</w:t>
      </w:r>
      <w:r w:rsidR="000C7C6B" w:rsidRPr="002324AA">
        <w:rPr>
          <w:rFonts w:ascii="Arial" w:hAnsi="Arial" w:cs="Arial"/>
          <w:b/>
          <w:bCs/>
          <w:sz w:val="21"/>
          <w:szCs w:val="21"/>
        </w:rPr>
        <w:t xml:space="preserve"> </w:t>
      </w:r>
      <w:r w:rsidR="00DB1347">
        <w:rPr>
          <w:rFonts w:ascii="Arial" w:hAnsi="Arial" w:cs="Arial"/>
          <w:b/>
          <w:bCs/>
          <w:sz w:val="21"/>
          <w:szCs w:val="21"/>
        </w:rPr>
        <w:t>December</w:t>
      </w:r>
      <w:r w:rsidRPr="002324AA">
        <w:rPr>
          <w:rFonts w:ascii="Arial" w:hAnsi="Arial" w:cs="Arial"/>
          <w:b/>
          <w:bCs/>
          <w:sz w:val="21"/>
          <w:szCs w:val="21"/>
        </w:rPr>
        <w:t>, 202</w:t>
      </w:r>
      <w:r w:rsidR="00906C5E">
        <w:rPr>
          <w:rFonts w:ascii="Arial" w:hAnsi="Arial" w:cs="Arial"/>
          <w:b/>
          <w:bCs/>
          <w:sz w:val="21"/>
          <w:szCs w:val="21"/>
        </w:rPr>
        <w:t>5</w:t>
      </w:r>
      <w:r w:rsidRPr="002324AA">
        <w:rPr>
          <w:rFonts w:ascii="Arial" w:hAnsi="Arial" w:cs="Arial"/>
          <w:b/>
          <w:bCs/>
          <w:sz w:val="21"/>
          <w:szCs w:val="21"/>
        </w:rPr>
        <w:t xml:space="preserve"> at</w:t>
      </w:r>
      <w:r w:rsidR="00487330">
        <w:rPr>
          <w:rFonts w:ascii="Arial" w:hAnsi="Arial" w:cs="Arial"/>
          <w:b/>
          <w:bCs/>
          <w:sz w:val="21"/>
          <w:szCs w:val="21"/>
        </w:rPr>
        <w:t xml:space="preserve"> Seminar Hall,</w:t>
      </w:r>
      <w:r w:rsidRPr="002324AA">
        <w:rPr>
          <w:rFonts w:ascii="Arial" w:hAnsi="Arial" w:cs="Arial"/>
          <w:b/>
          <w:bCs/>
          <w:sz w:val="21"/>
          <w:szCs w:val="21"/>
        </w:rPr>
        <w:t xml:space="preserve"> CSIR-IMT</w:t>
      </w:r>
      <w:r w:rsidR="000B6683">
        <w:rPr>
          <w:rFonts w:ascii="Arial" w:hAnsi="Arial" w:cs="Arial"/>
          <w:b/>
          <w:bCs/>
          <w:sz w:val="21"/>
          <w:szCs w:val="21"/>
        </w:rPr>
        <w:t>ech</w:t>
      </w:r>
      <w:r w:rsidRPr="002324AA">
        <w:rPr>
          <w:rFonts w:ascii="Arial" w:hAnsi="Arial" w:cs="Arial"/>
          <w:b/>
          <w:bCs/>
          <w:sz w:val="21"/>
          <w:szCs w:val="21"/>
        </w:rPr>
        <w:t>, Chandigarh, sharp 8:30 am.</w:t>
      </w:r>
      <w:r w:rsidRPr="002324AA">
        <w:rPr>
          <w:rFonts w:ascii="Arial" w:hAnsi="Arial" w:cs="Arial"/>
          <w:sz w:val="21"/>
          <w:szCs w:val="21"/>
        </w:rPr>
        <w:t xml:space="preserve"> </w:t>
      </w:r>
    </w:p>
    <w:p w14:paraId="7B5B18D3" w14:textId="77777777" w:rsidR="00F86D5A" w:rsidRPr="002324AA" w:rsidRDefault="00F86D5A" w:rsidP="00F86D5A">
      <w:pPr>
        <w:spacing w:after="0"/>
        <w:ind w:left="360" w:right="117"/>
        <w:jc w:val="both"/>
        <w:rPr>
          <w:rFonts w:ascii="Arial" w:hAnsi="Arial" w:cs="Arial"/>
          <w:sz w:val="21"/>
          <w:szCs w:val="21"/>
        </w:rPr>
      </w:pPr>
    </w:p>
    <w:p w14:paraId="70D459ED" w14:textId="77777777" w:rsidR="00F86D5A" w:rsidRPr="002324AA" w:rsidRDefault="00F86D5A" w:rsidP="00F86D5A">
      <w:pPr>
        <w:pStyle w:val="ListParagraph"/>
        <w:numPr>
          <w:ilvl w:val="0"/>
          <w:numId w:val="3"/>
        </w:numPr>
        <w:spacing w:after="0"/>
        <w:ind w:left="360" w:right="117"/>
        <w:jc w:val="both"/>
        <w:rPr>
          <w:rFonts w:ascii="Arial" w:hAnsi="Arial" w:cs="Arial"/>
          <w:sz w:val="21"/>
          <w:szCs w:val="21"/>
        </w:rPr>
      </w:pPr>
      <w:r w:rsidRPr="002324AA">
        <w:rPr>
          <w:rFonts w:ascii="Arial" w:hAnsi="Arial" w:cs="Arial"/>
          <w:sz w:val="21"/>
          <w:szCs w:val="21"/>
        </w:rPr>
        <w:t>Candidates need to bring the following documents for attending the interview:</w:t>
      </w:r>
    </w:p>
    <w:p w14:paraId="147CB08A" w14:textId="77777777" w:rsidR="00EC48A8" w:rsidRPr="00613D3A" w:rsidRDefault="00EC48A8" w:rsidP="00EC48A8">
      <w:pPr>
        <w:spacing w:after="0"/>
        <w:ind w:right="117"/>
        <w:jc w:val="both"/>
        <w:rPr>
          <w:rFonts w:ascii="Arial" w:hAnsi="Arial" w:cs="Arial"/>
          <w:sz w:val="21"/>
          <w:szCs w:val="21"/>
        </w:rPr>
      </w:pPr>
    </w:p>
    <w:p w14:paraId="0E8D4D0B" w14:textId="77777777" w:rsidR="00EC48A8" w:rsidRPr="00613D3A" w:rsidRDefault="00EC48A8" w:rsidP="00EC48A8">
      <w:pPr>
        <w:spacing w:after="0" w:line="240" w:lineRule="auto"/>
        <w:jc w:val="both"/>
        <w:rPr>
          <w:rFonts w:ascii="Arial" w:hAnsi="Arial" w:cs="Arial"/>
          <w:sz w:val="21"/>
          <w:szCs w:val="21"/>
        </w:rPr>
      </w:pPr>
    </w:p>
    <w:p w14:paraId="5DD1473B" w14:textId="5602194B" w:rsidR="00EC48A8" w:rsidRPr="00906C5E" w:rsidRDefault="00EC48A8" w:rsidP="00906C5E">
      <w:pPr>
        <w:pStyle w:val="ListParagraph"/>
        <w:numPr>
          <w:ilvl w:val="0"/>
          <w:numId w:val="1"/>
        </w:numPr>
        <w:spacing w:after="0" w:line="240" w:lineRule="auto"/>
        <w:jc w:val="both"/>
        <w:rPr>
          <w:rFonts w:ascii="Arial" w:hAnsi="Arial" w:cs="Arial"/>
          <w:sz w:val="21"/>
          <w:szCs w:val="21"/>
        </w:rPr>
      </w:pPr>
      <w:r w:rsidRPr="00906C5E">
        <w:rPr>
          <w:rFonts w:ascii="Arial" w:hAnsi="Arial" w:cs="Arial"/>
          <w:sz w:val="21"/>
          <w:szCs w:val="21"/>
        </w:rPr>
        <w:t>The certificates for date of birth</w:t>
      </w:r>
      <w:r w:rsidR="00906C5E" w:rsidRPr="00906C5E">
        <w:rPr>
          <w:rFonts w:ascii="Arial" w:hAnsi="Arial" w:cs="Arial"/>
          <w:sz w:val="21"/>
          <w:szCs w:val="21"/>
        </w:rPr>
        <w:t>, secondary school examination (or 10</w:t>
      </w:r>
      <w:r w:rsidR="00906C5E" w:rsidRPr="00906C5E">
        <w:rPr>
          <w:rFonts w:ascii="Arial" w:hAnsi="Arial" w:cs="Arial"/>
          <w:sz w:val="21"/>
          <w:szCs w:val="21"/>
          <w:vertAlign w:val="superscript"/>
        </w:rPr>
        <w:t>th</w:t>
      </w:r>
      <w:r w:rsidR="00906C5E">
        <w:rPr>
          <w:rFonts w:ascii="Arial" w:hAnsi="Arial" w:cs="Arial"/>
          <w:sz w:val="21"/>
          <w:szCs w:val="21"/>
        </w:rPr>
        <w:t xml:space="preserve">) </w:t>
      </w:r>
      <w:r w:rsidRPr="00906C5E">
        <w:rPr>
          <w:rFonts w:ascii="Arial" w:hAnsi="Arial" w:cs="Arial"/>
          <w:sz w:val="21"/>
          <w:szCs w:val="21"/>
        </w:rPr>
        <w:t>and</w:t>
      </w:r>
      <w:r w:rsidR="00906C5E">
        <w:rPr>
          <w:rFonts w:ascii="Arial" w:hAnsi="Arial" w:cs="Arial"/>
          <w:sz w:val="21"/>
          <w:szCs w:val="21"/>
        </w:rPr>
        <w:t xml:space="preserve"> </w:t>
      </w:r>
      <w:r w:rsidRPr="00906C5E">
        <w:rPr>
          <w:rFonts w:ascii="Arial" w:hAnsi="Arial" w:cs="Arial"/>
          <w:sz w:val="21"/>
          <w:szCs w:val="21"/>
        </w:rPr>
        <w:t xml:space="preserve">SC/ST/OBC/PH/VH issued by the competent authority, if applicable and award letter for JRF fellowship from funding agencies (such as CSIR/UGC/DBT/ICMR/DST-INSPIRE etc.) are required to be produced in original. </w:t>
      </w:r>
    </w:p>
    <w:p w14:paraId="40A69107" w14:textId="77777777" w:rsidR="00EC48A8" w:rsidRPr="00613D3A" w:rsidRDefault="00EC48A8" w:rsidP="00EC48A8">
      <w:pPr>
        <w:pStyle w:val="ListParagraph"/>
        <w:spacing w:after="0" w:line="240" w:lineRule="auto"/>
        <w:jc w:val="both"/>
        <w:rPr>
          <w:rFonts w:ascii="Arial" w:hAnsi="Arial" w:cs="Arial"/>
          <w:sz w:val="21"/>
          <w:szCs w:val="21"/>
        </w:rPr>
      </w:pPr>
    </w:p>
    <w:p w14:paraId="51169747"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u w:val="single"/>
        </w:rPr>
      </w:pPr>
      <w:r w:rsidRPr="00613D3A">
        <w:rPr>
          <w:rFonts w:ascii="Arial" w:hAnsi="Arial" w:cs="Arial"/>
          <w:bCs/>
          <w:sz w:val="21"/>
          <w:szCs w:val="21"/>
        </w:rPr>
        <w:t xml:space="preserve">Candidates should bring final qualifying degree certificate or provisional certificate along with detailed mark sheet(s)/transcripts showing the final percentage. Candidates are expected to convert their CGPA into percentage according to the formula as per their university rules. Candidates with awaited results may also appear for interview </w:t>
      </w:r>
      <w:r w:rsidRPr="00613D3A">
        <w:rPr>
          <w:rFonts w:ascii="Arial" w:hAnsi="Arial" w:cs="Arial"/>
          <w:b/>
          <w:sz w:val="21"/>
          <w:szCs w:val="21"/>
        </w:rPr>
        <w:t>subject to</w:t>
      </w:r>
      <w:r w:rsidRPr="00613D3A">
        <w:rPr>
          <w:rFonts w:ascii="Arial" w:hAnsi="Arial" w:cs="Arial"/>
          <w:bCs/>
          <w:sz w:val="21"/>
          <w:szCs w:val="21"/>
        </w:rPr>
        <w:t xml:space="preserve"> </w:t>
      </w:r>
      <w:r w:rsidRPr="00613D3A">
        <w:rPr>
          <w:rFonts w:ascii="Arial" w:hAnsi="Arial" w:cs="Arial"/>
          <w:b/>
          <w:sz w:val="21"/>
          <w:szCs w:val="21"/>
        </w:rPr>
        <w:t>meeting all other eligibility criteria</w:t>
      </w:r>
      <w:r w:rsidRPr="00613D3A">
        <w:rPr>
          <w:rFonts w:ascii="Arial" w:hAnsi="Arial" w:cs="Arial"/>
          <w:bCs/>
          <w:sz w:val="21"/>
          <w:szCs w:val="21"/>
        </w:rPr>
        <w:t xml:space="preserve">. </w:t>
      </w:r>
      <w:r w:rsidRPr="00613D3A">
        <w:rPr>
          <w:rFonts w:ascii="Arial" w:hAnsi="Arial" w:cs="Arial"/>
          <w:bCs/>
          <w:sz w:val="21"/>
          <w:szCs w:val="21"/>
          <w:u w:val="single"/>
        </w:rPr>
        <w:t>If selected, the candidate will have to produce proof of degree, latest by the time of joining.</w:t>
      </w:r>
    </w:p>
    <w:p w14:paraId="6AB6618C" w14:textId="77777777" w:rsidR="00EC48A8" w:rsidRPr="00613D3A" w:rsidRDefault="00EC48A8" w:rsidP="00EC48A8">
      <w:pPr>
        <w:spacing w:after="0" w:line="240" w:lineRule="auto"/>
        <w:jc w:val="both"/>
        <w:rPr>
          <w:rFonts w:ascii="Arial" w:hAnsi="Arial" w:cs="Arial"/>
          <w:sz w:val="21"/>
          <w:szCs w:val="21"/>
        </w:rPr>
      </w:pPr>
    </w:p>
    <w:p w14:paraId="71C92122"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rPr>
      </w:pPr>
      <w:r w:rsidRPr="00613D3A">
        <w:rPr>
          <w:rFonts w:ascii="Arial" w:hAnsi="Arial" w:cs="Arial"/>
          <w:sz w:val="21"/>
          <w:szCs w:val="21"/>
        </w:rPr>
        <w:t xml:space="preserve">Candidates must also state their present occupation/employment/enrollment, if any, before the interview and should produce no objection certificate (NOC) accordingly. </w:t>
      </w:r>
    </w:p>
    <w:p w14:paraId="4C08F70F" w14:textId="77777777" w:rsidR="00EC48A8" w:rsidRPr="00613D3A" w:rsidRDefault="00EC48A8" w:rsidP="00EC48A8">
      <w:pPr>
        <w:pStyle w:val="ListParagraph"/>
        <w:rPr>
          <w:rFonts w:ascii="Arial" w:hAnsi="Arial" w:cs="Arial"/>
          <w:sz w:val="21"/>
          <w:szCs w:val="21"/>
        </w:rPr>
      </w:pPr>
    </w:p>
    <w:p w14:paraId="0EFACEE6"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rPr>
      </w:pPr>
      <w:r w:rsidRPr="00613D3A">
        <w:rPr>
          <w:rFonts w:ascii="Arial" w:hAnsi="Arial" w:cs="Arial"/>
          <w:sz w:val="21"/>
          <w:szCs w:val="21"/>
        </w:rPr>
        <w:t>Industry/Academic/Research Institute sponsored candidates are required to bring endorsement from respective employer explicitly mentioning the period of academic leave and financial support that includes salary and contingency etc., if any.</w:t>
      </w:r>
    </w:p>
    <w:p w14:paraId="46DFF5DE" w14:textId="77777777" w:rsidR="00EC48A8" w:rsidRPr="00613D3A" w:rsidRDefault="00EC48A8" w:rsidP="00EC48A8">
      <w:pPr>
        <w:pStyle w:val="ListParagraph"/>
        <w:rPr>
          <w:rFonts w:ascii="Arial" w:hAnsi="Arial" w:cs="Arial"/>
          <w:sz w:val="21"/>
          <w:szCs w:val="21"/>
        </w:rPr>
      </w:pPr>
    </w:p>
    <w:p w14:paraId="18E814DA" w14:textId="346404AB" w:rsidR="00EC48A8" w:rsidRPr="00613D3A" w:rsidRDefault="00EC48A8" w:rsidP="00EC48A8">
      <w:pPr>
        <w:spacing w:after="0" w:line="240" w:lineRule="auto"/>
        <w:jc w:val="both"/>
        <w:rPr>
          <w:rFonts w:ascii="Arial" w:hAnsi="Arial" w:cs="Arial"/>
          <w:bCs/>
          <w:sz w:val="21"/>
          <w:szCs w:val="21"/>
        </w:rPr>
      </w:pPr>
      <w:r w:rsidRPr="00613D3A">
        <w:rPr>
          <w:rFonts w:ascii="Arial" w:hAnsi="Arial" w:cs="Arial"/>
          <w:b/>
          <w:bCs/>
          <w:sz w:val="21"/>
          <w:szCs w:val="21"/>
        </w:rPr>
        <w:t>No TA/DA</w:t>
      </w:r>
      <w:r w:rsidRPr="00613D3A">
        <w:rPr>
          <w:rFonts w:ascii="Arial" w:hAnsi="Arial" w:cs="Arial"/>
          <w:sz w:val="21"/>
          <w:szCs w:val="21"/>
        </w:rPr>
        <w:t xml:space="preserve"> shall be paid to the shortlisted candidates for attending the interview. Candidates are supposed to make their </w:t>
      </w:r>
      <w:r w:rsidRPr="00613D3A">
        <w:rPr>
          <w:rFonts w:ascii="Arial" w:hAnsi="Arial" w:cs="Arial"/>
          <w:b/>
          <w:bCs/>
          <w:sz w:val="21"/>
          <w:szCs w:val="21"/>
        </w:rPr>
        <w:t xml:space="preserve">own arrangements for accommodation </w:t>
      </w:r>
      <w:r w:rsidRPr="00613D3A">
        <w:rPr>
          <w:rFonts w:ascii="Arial" w:hAnsi="Arial" w:cs="Arial"/>
          <w:sz w:val="21"/>
          <w:szCs w:val="21"/>
        </w:rPr>
        <w:t xml:space="preserve">to attend the interview. </w:t>
      </w:r>
      <w:r w:rsidRPr="00613D3A">
        <w:rPr>
          <w:rFonts w:ascii="Arial" w:hAnsi="Arial" w:cs="Arial"/>
          <w:bCs/>
          <w:sz w:val="21"/>
          <w:szCs w:val="21"/>
        </w:rPr>
        <w:t>Candidates who are coming for interview must be prepared to be present in Chandigarh for</w:t>
      </w:r>
      <w:r w:rsidRPr="00613D3A">
        <w:rPr>
          <w:rFonts w:ascii="Arial" w:hAnsi="Arial" w:cs="Arial"/>
          <w:b/>
          <w:sz w:val="21"/>
          <w:szCs w:val="21"/>
        </w:rPr>
        <w:t xml:space="preserve"> two days (</w:t>
      </w:r>
      <w:r w:rsidR="00DB1347">
        <w:rPr>
          <w:rFonts w:ascii="Arial" w:hAnsi="Arial" w:cs="Arial"/>
          <w:b/>
          <w:bCs/>
          <w:sz w:val="21"/>
          <w:szCs w:val="21"/>
        </w:rPr>
        <w:t>17</w:t>
      </w:r>
      <w:r w:rsidR="00DB1347" w:rsidRPr="002324AA">
        <w:rPr>
          <w:rFonts w:ascii="Arial" w:hAnsi="Arial" w:cs="Arial"/>
          <w:b/>
          <w:bCs/>
          <w:sz w:val="21"/>
          <w:szCs w:val="21"/>
          <w:vertAlign w:val="superscript"/>
        </w:rPr>
        <w:t>th</w:t>
      </w:r>
      <w:r w:rsidR="00DB1347" w:rsidRPr="002324AA">
        <w:rPr>
          <w:rFonts w:ascii="Arial" w:hAnsi="Arial" w:cs="Arial"/>
          <w:b/>
          <w:bCs/>
          <w:sz w:val="21"/>
          <w:szCs w:val="21"/>
        </w:rPr>
        <w:t xml:space="preserve"> to </w:t>
      </w:r>
      <w:r w:rsidR="00DB1347">
        <w:rPr>
          <w:rFonts w:ascii="Arial" w:hAnsi="Arial" w:cs="Arial"/>
          <w:b/>
          <w:bCs/>
          <w:sz w:val="21"/>
          <w:szCs w:val="21"/>
        </w:rPr>
        <w:t>18</w:t>
      </w:r>
      <w:r w:rsidR="00DB1347" w:rsidRPr="002324AA">
        <w:rPr>
          <w:rFonts w:ascii="Arial" w:hAnsi="Arial" w:cs="Arial"/>
          <w:b/>
          <w:bCs/>
          <w:sz w:val="21"/>
          <w:szCs w:val="21"/>
          <w:vertAlign w:val="superscript"/>
        </w:rPr>
        <w:t>th</w:t>
      </w:r>
      <w:r w:rsidR="00DB1347" w:rsidRPr="002324AA">
        <w:rPr>
          <w:rFonts w:ascii="Arial" w:hAnsi="Arial" w:cs="Arial"/>
          <w:b/>
          <w:bCs/>
          <w:sz w:val="21"/>
          <w:szCs w:val="21"/>
        </w:rPr>
        <w:t xml:space="preserve"> </w:t>
      </w:r>
      <w:r w:rsidR="00DB1347">
        <w:rPr>
          <w:rFonts w:ascii="Arial" w:hAnsi="Arial" w:cs="Arial"/>
          <w:b/>
          <w:bCs/>
          <w:sz w:val="21"/>
          <w:szCs w:val="21"/>
        </w:rPr>
        <w:t>December</w:t>
      </w:r>
      <w:r w:rsidR="00DB1347" w:rsidRPr="002324AA">
        <w:rPr>
          <w:rFonts w:ascii="Arial" w:hAnsi="Arial" w:cs="Arial"/>
          <w:b/>
          <w:bCs/>
          <w:sz w:val="21"/>
          <w:szCs w:val="21"/>
        </w:rPr>
        <w:t>, 202</w:t>
      </w:r>
      <w:r w:rsidR="00DB1347">
        <w:rPr>
          <w:rFonts w:ascii="Arial" w:hAnsi="Arial" w:cs="Arial"/>
          <w:b/>
          <w:bCs/>
          <w:sz w:val="21"/>
          <w:szCs w:val="21"/>
        </w:rPr>
        <w:t>5</w:t>
      </w:r>
      <w:r w:rsidRPr="00613D3A">
        <w:rPr>
          <w:rFonts w:ascii="Arial" w:hAnsi="Arial" w:cs="Arial"/>
          <w:b/>
          <w:sz w:val="21"/>
          <w:szCs w:val="21"/>
        </w:rPr>
        <w:t>)</w:t>
      </w:r>
      <w:r w:rsidRPr="00613D3A">
        <w:rPr>
          <w:rFonts w:ascii="Arial" w:hAnsi="Arial" w:cs="Arial"/>
          <w:bCs/>
          <w:sz w:val="21"/>
          <w:szCs w:val="21"/>
        </w:rPr>
        <w:t>.</w:t>
      </w:r>
      <w:r w:rsidRPr="00613D3A">
        <w:rPr>
          <w:rFonts w:ascii="Arial" w:hAnsi="Arial" w:cs="Arial"/>
          <w:b/>
          <w:sz w:val="21"/>
          <w:szCs w:val="21"/>
        </w:rPr>
        <w:t xml:space="preserve">  </w:t>
      </w:r>
    </w:p>
    <w:p w14:paraId="1A74A273" w14:textId="77777777" w:rsidR="00EC48A8" w:rsidRPr="00613D3A" w:rsidRDefault="00EC48A8" w:rsidP="00EC48A8">
      <w:pPr>
        <w:spacing w:after="0" w:line="240" w:lineRule="auto"/>
        <w:jc w:val="both"/>
        <w:rPr>
          <w:rFonts w:ascii="Arial" w:hAnsi="Arial" w:cs="Arial"/>
          <w:sz w:val="21"/>
          <w:szCs w:val="21"/>
          <w:highlight w:val="yellow"/>
        </w:rPr>
      </w:pPr>
      <w:r w:rsidRPr="00613D3A">
        <w:rPr>
          <w:rFonts w:ascii="Arial" w:hAnsi="Arial" w:cs="Arial"/>
          <w:sz w:val="21"/>
          <w:szCs w:val="21"/>
          <w:highlight w:val="yellow"/>
        </w:rPr>
        <w:t xml:space="preserve"> </w:t>
      </w:r>
    </w:p>
    <w:p w14:paraId="0788D28C" w14:textId="77777777" w:rsidR="00EC48A8" w:rsidRPr="00613D3A" w:rsidRDefault="00EC48A8" w:rsidP="00EC48A8">
      <w:pPr>
        <w:spacing w:after="0"/>
        <w:jc w:val="both"/>
        <w:rPr>
          <w:rFonts w:ascii="Arial" w:hAnsi="Arial" w:cs="Arial"/>
          <w:sz w:val="21"/>
          <w:szCs w:val="21"/>
        </w:rPr>
      </w:pPr>
    </w:p>
    <w:p w14:paraId="53C41AAD" w14:textId="77777777" w:rsidR="00BF4CBE" w:rsidRPr="00613D3A" w:rsidRDefault="00BF4CBE" w:rsidP="00EC48A8">
      <w:pPr>
        <w:pStyle w:val="ListParagraph"/>
        <w:spacing w:after="0" w:line="240" w:lineRule="auto"/>
        <w:jc w:val="both"/>
        <w:rPr>
          <w:rFonts w:ascii="Arial" w:hAnsi="Arial" w:cs="Arial"/>
        </w:rPr>
      </w:pPr>
    </w:p>
    <w:sectPr w:rsidR="00BF4CBE" w:rsidRPr="00613D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D6D"/>
    <w:multiLevelType w:val="hybridMultilevel"/>
    <w:tmpl w:val="C29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27BAF"/>
    <w:multiLevelType w:val="hybridMultilevel"/>
    <w:tmpl w:val="6C1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35D20"/>
    <w:multiLevelType w:val="hybridMultilevel"/>
    <w:tmpl w:val="A1E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E39AB"/>
    <w:multiLevelType w:val="hybridMultilevel"/>
    <w:tmpl w:val="281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13A5C"/>
    <w:multiLevelType w:val="hybridMultilevel"/>
    <w:tmpl w:val="29F63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A"/>
    <w:rsid w:val="00016C6E"/>
    <w:rsid w:val="000B6683"/>
    <w:rsid w:val="000C7C6B"/>
    <w:rsid w:val="00133325"/>
    <w:rsid w:val="001A29EA"/>
    <w:rsid w:val="002324AA"/>
    <w:rsid w:val="002B4A10"/>
    <w:rsid w:val="0039472B"/>
    <w:rsid w:val="00465844"/>
    <w:rsid w:val="00487330"/>
    <w:rsid w:val="005408CD"/>
    <w:rsid w:val="00585771"/>
    <w:rsid w:val="00613D3A"/>
    <w:rsid w:val="00624EAE"/>
    <w:rsid w:val="006275BC"/>
    <w:rsid w:val="006F23A6"/>
    <w:rsid w:val="007A47E3"/>
    <w:rsid w:val="007B458D"/>
    <w:rsid w:val="00906C5E"/>
    <w:rsid w:val="009D26A5"/>
    <w:rsid w:val="00A00256"/>
    <w:rsid w:val="00AB14FB"/>
    <w:rsid w:val="00B77998"/>
    <w:rsid w:val="00BF4CBE"/>
    <w:rsid w:val="00DB1347"/>
    <w:rsid w:val="00EC48A8"/>
    <w:rsid w:val="00EC7907"/>
    <w:rsid w:val="00F86D5A"/>
    <w:rsid w:val="00FD3A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BD83"/>
  <w15:chartTrackingRefBased/>
  <w15:docId w15:val="{1F5AD29E-55AD-4FE4-AFE5-A430A58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A"/>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Jankey Prasad CSIR-IMTECH</cp:lastModifiedBy>
  <cp:revision>16</cp:revision>
  <dcterms:created xsi:type="dcterms:W3CDTF">2024-05-28T10:25:00Z</dcterms:created>
  <dcterms:modified xsi:type="dcterms:W3CDTF">2025-12-02T06:05:00Z</dcterms:modified>
</cp:coreProperties>
</file>